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67" w:type="dxa"/>
        <w:tblLayout w:type="fixed"/>
        <w:tblLook w:val="04A0" w:firstRow="1" w:lastRow="0" w:firstColumn="1" w:lastColumn="0" w:noHBand="0" w:noVBand="1"/>
      </w:tblPr>
      <w:tblGrid>
        <w:gridCol w:w="421"/>
        <w:gridCol w:w="364"/>
        <w:gridCol w:w="21"/>
        <w:gridCol w:w="1174"/>
        <w:gridCol w:w="1134"/>
        <w:gridCol w:w="992"/>
        <w:gridCol w:w="1276"/>
        <w:gridCol w:w="1134"/>
        <w:gridCol w:w="1134"/>
        <w:gridCol w:w="21"/>
        <w:gridCol w:w="1113"/>
        <w:gridCol w:w="1134"/>
        <w:gridCol w:w="81"/>
        <w:gridCol w:w="1053"/>
        <w:gridCol w:w="1276"/>
        <w:gridCol w:w="1134"/>
        <w:gridCol w:w="992"/>
        <w:gridCol w:w="48"/>
        <w:gridCol w:w="944"/>
        <w:gridCol w:w="21"/>
      </w:tblGrid>
      <w:tr w:rsidR="00A74BA4" w:rsidTr="00837F0C">
        <w:trPr>
          <w:gridAfter w:val="1"/>
          <w:wAfter w:w="21" w:type="dxa"/>
          <w:trHeight w:val="559"/>
        </w:trPr>
        <w:tc>
          <w:tcPr>
            <w:tcW w:w="785" w:type="dxa"/>
            <w:gridSpan w:val="2"/>
          </w:tcPr>
          <w:p w:rsidR="007A7461" w:rsidRDefault="007A7461" w:rsidP="0091540A"/>
        </w:tc>
        <w:tc>
          <w:tcPr>
            <w:tcW w:w="1195" w:type="dxa"/>
            <w:gridSpan w:val="2"/>
          </w:tcPr>
          <w:p w:rsidR="007A7461" w:rsidRPr="0091540A" w:rsidRDefault="007A7461" w:rsidP="0091540A">
            <w:pPr>
              <w:jc w:val="center"/>
              <w:rPr>
                <w:sz w:val="28"/>
              </w:rPr>
            </w:pPr>
            <w:r w:rsidRPr="0091540A">
              <w:rPr>
                <w:sz w:val="28"/>
              </w:rPr>
              <w:t>Week 1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3</w:t>
            </w:r>
          </w:p>
        </w:tc>
        <w:tc>
          <w:tcPr>
            <w:tcW w:w="1276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4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5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6</w:t>
            </w:r>
          </w:p>
        </w:tc>
        <w:tc>
          <w:tcPr>
            <w:tcW w:w="1134" w:type="dxa"/>
            <w:gridSpan w:val="2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7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8</w:t>
            </w:r>
          </w:p>
        </w:tc>
        <w:tc>
          <w:tcPr>
            <w:tcW w:w="1134" w:type="dxa"/>
            <w:gridSpan w:val="2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9</w:t>
            </w:r>
          </w:p>
        </w:tc>
        <w:tc>
          <w:tcPr>
            <w:tcW w:w="1276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10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1</w:t>
            </w:r>
          </w:p>
        </w:tc>
        <w:tc>
          <w:tcPr>
            <w:tcW w:w="992" w:type="dxa"/>
          </w:tcPr>
          <w:p w:rsidR="007A7461" w:rsidRDefault="007A7461" w:rsidP="007A7461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  <w:gridSpan w:val="2"/>
          </w:tcPr>
          <w:p w:rsidR="007A7461" w:rsidRPr="00B84735" w:rsidRDefault="007A7461" w:rsidP="007A7461">
            <w:pPr>
              <w:jc w:val="center"/>
              <w:rPr>
                <w:sz w:val="28"/>
              </w:rPr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3</w:t>
            </w:r>
          </w:p>
        </w:tc>
      </w:tr>
      <w:tr w:rsidR="00837F0C" w:rsidTr="00307C51">
        <w:trPr>
          <w:cantSplit/>
          <w:trHeight w:val="1125"/>
        </w:trPr>
        <w:tc>
          <w:tcPr>
            <w:tcW w:w="421" w:type="dxa"/>
            <w:vMerge w:val="restart"/>
            <w:textDirection w:val="btLr"/>
          </w:tcPr>
          <w:p w:rsidR="00837F0C" w:rsidRPr="0091540A" w:rsidRDefault="00837F0C" w:rsidP="0091540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91540A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</w:t>
            </w:r>
            <w:proofErr w:type="spellStart"/>
            <w:r>
              <w:rPr>
                <w:sz w:val="16"/>
                <w:szCs w:val="16"/>
              </w:rPr>
              <w:t>fri</w:t>
            </w:r>
            <w:proofErr w:type="spellEnd"/>
          </w:p>
        </w:tc>
        <w:tc>
          <w:tcPr>
            <w:tcW w:w="2308" w:type="dxa"/>
            <w:gridSpan w:val="2"/>
            <w:shd w:val="clear" w:color="auto" w:fill="DEEAF6" w:themeFill="accent1" w:themeFillTint="33"/>
          </w:tcPr>
          <w:p w:rsidR="00837F0C" w:rsidRPr="00E87166" w:rsidRDefault="00837F0C" w:rsidP="0091540A">
            <w:pPr>
              <w:jc w:val="center"/>
              <w:rPr>
                <w:sz w:val="20"/>
                <w:szCs w:val="20"/>
              </w:rPr>
            </w:pPr>
            <w:r w:rsidRPr="0091540A">
              <w:rPr>
                <w:b/>
                <w:sz w:val="36"/>
              </w:rPr>
              <w:t>Number</w:t>
            </w:r>
            <w:r w:rsidR="00E87166">
              <w:rPr>
                <w:b/>
                <w:sz w:val="36"/>
              </w:rPr>
              <w:t>&amp; place value</w:t>
            </w:r>
          </w:p>
          <w:p w:rsidR="00307C51" w:rsidRDefault="00837F0C" w:rsidP="00E87166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Numbers to 5</w:t>
            </w:r>
          </w:p>
          <w:p w:rsidR="00E87166" w:rsidRPr="00E87166" w:rsidRDefault="00E87166" w:rsidP="00E871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into groups</w:t>
            </w:r>
          </w:p>
        </w:tc>
        <w:tc>
          <w:tcPr>
            <w:tcW w:w="2268" w:type="dxa"/>
            <w:gridSpan w:val="2"/>
            <w:shd w:val="clear" w:color="auto" w:fill="DEEAF6" w:themeFill="accent1" w:themeFillTint="33"/>
          </w:tcPr>
          <w:p w:rsidR="00837F0C" w:rsidRPr="00E87166" w:rsidRDefault="00E87166" w:rsidP="00317924">
            <w:pPr>
              <w:jc w:val="center"/>
              <w:rPr>
                <w:sz w:val="20"/>
                <w:szCs w:val="20"/>
              </w:rPr>
            </w:pPr>
            <w:r w:rsidRPr="00E87166">
              <w:rPr>
                <w:b/>
                <w:sz w:val="36"/>
              </w:rPr>
              <w:t>Addition and subtraction</w:t>
            </w:r>
            <w:r w:rsidRPr="00E87166">
              <w:rPr>
                <w:sz w:val="20"/>
                <w:szCs w:val="20"/>
              </w:rPr>
              <w:t xml:space="preserve"> </w:t>
            </w:r>
          </w:p>
          <w:p w:rsidR="00307C51" w:rsidRPr="00D90644" w:rsidRDefault="00307C51" w:rsidP="00317924">
            <w:pPr>
              <w:jc w:val="center"/>
              <w:rPr>
                <w:sz w:val="36"/>
              </w:rPr>
            </w:pPr>
            <w:r w:rsidRPr="00E87166">
              <w:rPr>
                <w:sz w:val="20"/>
                <w:szCs w:val="20"/>
              </w:rPr>
              <w:t>Comparing groups</w:t>
            </w:r>
            <w:r w:rsidR="00E87166">
              <w:rPr>
                <w:sz w:val="20"/>
                <w:szCs w:val="20"/>
              </w:rPr>
              <w:t xml:space="preserve"> of identical objects</w:t>
            </w:r>
          </w:p>
        </w:tc>
        <w:tc>
          <w:tcPr>
            <w:tcW w:w="3402" w:type="dxa"/>
            <w:gridSpan w:val="4"/>
            <w:shd w:val="clear" w:color="auto" w:fill="DEEAF6" w:themeFill="accent1" w:themeFillTint="33"/>
          </w:tcPr>
          <w:p w:rsidR="00307C51" w:rsidRDefault="00307C51" w:rsidP="00307C51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837F0C" w:rsidRPr="006F4776" w:rsidRDefault="00E87166" w:rsidP="006F4776">
            <w:pPr>
              <w:jc w:val="center"/>
              <w:rPr>
                <w:sz w:val="32"/>
                <w:szCs w:val="32"/>
              </w:rPr>
            </w:pPr>
            <w:r w:rsidRPr="006F4776">
              <w:rPr>
                <w:sz w:val="32"/>
                <w:szCs w:val="32"/>
              </w:rPr>
              <w:t xml:space="preserve">2d </w:t>
            </w:r>
            <w:r w:rsidR="006F4776" w:rsidRPr="006F4776">
              <w:rPr>
                <w:sz w:val="32"/>
                <w:szCs w:val="32"/>
              </w:rPr>
              <w:t>shapes</w:t>
            </w:r>
          </w:p>
        </w:tc>
        <w:tc>
          <w:tcPr>
            <w:tcW w:w="3544" w:type="dxa"/>
            <w:gridSpan w:val="4"/>
            <w:shd w:val="clear" w:color="auto" w:fill="DEEAF6" w:themeFill="accent1" w:themeFillTint="33"/>
          </w:tcPr>
          <w:p w:rsidR="00837F0C" w:rsidRPr="00E87166" w:rsidRDefault="00E87166" w:rsidP="0091540A">
            <w:pPr>
              <w:jc w:val="center"/>
              <w:rPr>
                <w:b/>
                <w:sz w:val="20"/>
                <w:szCs w:val="20"/>
              </w:rPr>
            </w:pPr>
            <w:r w:rsidRPr="00E87166">
              <w:rPr>
                <w:b/>
                <w:sz w:val="36"/>
              </w:rPr>
              <w:t>Addition and subtraction</w:t>
            </w:r>
            <w:r w:rsidRPr="00E87166">
              <w:rPr>
                <w:b/>
                <w:sz w:val="20"/>
                <w:szCs w:val="20"/>
              </w:rPr>
              <w:t xml:space="preserve"> </w:t>
            </w:r>
          </w:p>
          <w:p w:rsidR="00837F0C" w:rsidRDefault="00837F0C" w:rsidP="0091540A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Change within 5</w:t>
            </w:r>
          </w:p>
          <w:p w:rsidR="00E87166" w:rsidRPr="0091540A" w:rsidRDefault="00E87166" w:rsidP="0091540A">
            <w:pPr>
              <w:jc w:val="center"/>
              <w:rPr>
                <w:sz w:val="36"/>
              </w:rPr>
            </w:pPr>
            <w:r>
              <w:rPr>
                <w:sz w:val="20"/>
                <w:szCs w:val="20"/>
              </w:rPr>
              <w:t>Comparing quantities of non-identical objects</w:t>
            </w:r>
          </w:p>
        </w:tc>
        <w:tc>
          <w:tcPr>
            <w:tcW w:w="3139" w:type="dxa"/>
            <w:gridSpan w:val="5"/>
            <w:shd w:val="clear" w:color="auto" w:fill="DEEAF6" w:themeFill="accent1" w:themeFillTint="33"/>
          </w:tcPr>
          <w:p w:rsidR="00837F0C" w:rsidRDefault="00837F0C" w:rsidP="0091540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Measuring</w:t>
            </w:r>
          </w:p>
          <w:p w:rsidR="00E87166" w:rsidRPr="00E87166" w:rsidRDefault="00E87166" w:rsidP="0091540A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Time – My day</w:t>
            </w:r>
          </w:p>
          <w:p w:rsidR="00E87166" w:rsidRPr="00E87166" w:rsidRDefault="00E87166" w:rsidP="0091540A">
            <w:pPr>
              <w:jc w:val="center"/>
              <w:rPr>
                <w:sz w:val="20"/>
                <w:szCs w:val="20"/>
              </w:rPr>
            </w:pPr>
          </w:p>
        </w:tc>
      </w:tr>
      <w:tr w:rsidR="00837F0C" w:rsidTr="004A0C02">
        <w:trPr>
          <w:cantSplit/>
          <w:trHeight w:val="486"/>
        </w:trPr>
        <w:tc>
          <w:tcPr>
            <w:tcW w:w="421" w:type="dxa"/>
            <w:vMerge/>
            <w:textDirection w:val="btLr"/>
          </w:tcPr>
          <w:p w:rsidR="00837F0C" w:rsidRDefault="00837F0C" w:rsidP="0091540A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91540A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7"/>
            <w:shd w:val="clear" w:color="auto" w:fill="FFF2CC" w:themeFill="accent4" w:themeFillTint="33"/>
          </w:tcPr>
          <w:p w:rsidR="00837F0C" w:rsidRDefault="00837F0C" w:rsidP="0091540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Consolidation through provision</w:t>
            </w:r>
            <w:r w:rsidRPr="00AF1364">
              <w:rPr>
                <w:sz w:val="36"/>
              </w:rPr>
              <w:t xml:space="preserve"> </w:t>
            </w:r>
          </w:p>
        </w:tc>
      </w:tr>
      <w:tr w:rsidR="00E87166" w:rsidTr="00E87166">
        <w:trPr>
          <w:cantSplit/>
          <w:trHeight w:val="1335"/>
        </w:trPr>
        <w:tc>
          <w:tcPr>
            <w:tcW w:w="421" w:type="dxa"/>
            <w:vMerge w:val="restart"/>
            <w:textDirection w:val="btLr"/>
          </w:tcPr>
          <w:p w:rsidR="00E87166" w:rsidRPr="0091540A" w:rsidRDefault="00E87166" w:rsidP="00317924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</w:p>
        </w:tc>
        <w:tc>
          <w:tcPr>
            <w:tcW w:w="385" w:type="dxa"/>
            <w:gridSpan w:val="2"/>
            <w:textDirection w:val="btLr"/>
          </w:tcPr>
          <w:p w:rsidR="00E87166" w:rsidRPr="00317924" w:rsidRDefault="00E87166" w:rsidP="00317924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2308" w:type="dxa"/>
            <w:gridSpan w:val="2"/>
            <w:shd w:val="clear" w:color="auto" w:fill="DEEAF6" w:themeFill="accent1" w:themeFillTint="33"/>
          </w:tcPr>
          <w:p w:rsidR="00E87166" w:rsidRPr="00E87166" w:rsidRDefault="00E87166" w:rsidP="00FA3D0E">
            <w:pPr>
              <w:jc w:val="center"/>
              <w:rPr>
                <w:b/>
                <w:sz w:val="36"/>
              </w:rPr>
            </w:pPr>
            <w:r w:rsidRPr="00E87166">
              <w:rPr>
                <w:b/>
                <w:sz w:val="36"/>
              </w:rPr>
              <w:t>Addition and subtraction</w:t>
            </w:r>
          </w:p>
          <w:p w:rsidR="00E87166" w:rsidRPr="00E87166" w:rsidRDefault="00E87166" w:rsidP="00FA3D0E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Number bonds to 5</w:t>
            </w:r>
          </w:p>
          <w:p w:rsidR="00E87166" w:rsidRPr="00D90644" w:rsidRDefault="00E87166" w:rsidP="00FA3D0E">
            <w:pPr>
              <w:jc w:val="center"/>
              <w:rPr>
                <w:sz w:val="36"/>
              </w:rPr>
            </w:pPr>
            <w:r>
              <w:rPr>
                <w:b/>
                <w:sz w:val="36"/>
              </w:rPr>
              <w:t xml:space="preserve"> </w:t>
            </w:r>
            <w:r w:rsidRPr="00D90644">
              <w:rPr>
                <w:b/>
                <w:sz w:val="36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DEEAF6" w:themeFill="accent1" w:themeFillTint="33"/>
          </w:tcPr>
          <w:p w:rsidR="00E87166" w:rsidRPr="00AF1364" w:rsidRDefault="00E87166" w:rsidP="00E87166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Number and place value</w:t>
            </w:r>
            <w:r>
              <w:rPr>
                <w:sz w:val="36"/>
              </w:rPr>
              <w:t xml:space="preserve"> </w:t>
            </w:r>
            <w:r>
              <w:rPr>
                <w:sz w:val="20"/>
                <w:szCs w:val="20"/>
              </w:rPr>
              <w:t>Numbers to 10</w:t>
            </w:r>
          </w:p>
        </w:tc>
        <w:tc>
          <w:tcPr>
            <w:tcW w:w="2268" w:type="dxa"/>
            <w:gridSpan w:val="2"/>
            <w:shd w:val="clear" w:color="auto" w:fill="DEEAF6" w:themeFill="accent1" w:themeFillTint="33"/>
          </w:tcPr>
          <w:p w:rsidR="00E87166" w:rsidRDefault="00E87166" w:rsidP="00307C51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Geometry</w:t>
            </w:r>
          </w:p>
          <w:p w:rsidR="00E87166" w:rsidRDefault="00E87166" w:rsidP="00307C51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E87166" w:rsidRPr="00E87166" w:rsidRDefault="00E87166" w:rsidP="00307C51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Spatial awareness</w:t>
            </w:r>
          </w:p>
          <w:p w:rsidR="00E87166" w:rsidRPr="00E87166" w:rsidRDefault="00E87166" w:rsidP="0030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5"/>
            <w:shd w:val="clear" w:color="auto" w:fill="DEEAF6" w:themeFill="accent1" w:themeFillTint="33"/>
          </w:tcPr>
          <w:p w:rsidR="00E87166" w:rsidRDefault="00E87166" w:rsidP="00307C51">
            <w:pPr>
              <w:jc w:val="center"/>
              <w:rPr>
                <w:sz w:val="36"/>
              </w:rPr>
            </w:pPr>
            <w:r w:rsidRPr="00E87166">
              <w:rPr>
                <w:b/>
                <w:sz w:val="36"/>
              </w:rPr>
              <w:t>Addition and subtraction</w:t>
            </w:r>
            <w:r>
              <w:rPr>
                <w:sz w:val="36"/>
              </w:rPr>
              <w:t xml:space="preserve"> </w:t>
            </w:r>
          </w:p>
          <w:p w:rsidR="00E87166" w:rsidRDefault="00E87166" w:rsidP="00307C51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Addition to 10</w:t>
            </w:r>
          </w:p>
          <w:p w:rsidR="00E87166" w:rsidRDefault="00E87166" w:rsidP="0030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-Comparing two groups to find the whole</w:t>
            </w:r>
          </w:p>
          <w:p w:rsidR="00E87166" w:rsidRDefault="00E87166" w:rsidP="0030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-Number bonds to 10 – ten frame</w:t>
            </w:r>
          </w:p>
          <w:p w:rsidR="00E87166" w:rsidRPr="00E87166" w:rsidRDefault="00E87166" w:rsidP="0030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-Number bonds to 10 – part-whole model</w:t>
            </w:r>
          </w:p>
        </w:tc>
        <w:tc>
          <w:tcPr>
            <w:tcW w:w="3450" w:type="dxa"/>
            <w:gridSpan w:val="4"/>
            <w:shd w:val="clear" w:color="auto" w:fill="DEEAF6" w:themeFill="accent1" w:themeFillTint="33"/>
          </w:tcPr>
          <w:p w:rsidR="00E87166" w:rsidRDefault="00E87166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Geometry</w:t>
            </w:r>
          </w:p>
          <w:p w:rsidR="00E87166" w:rsidRDefault="00E87166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E87166" w:rsidRPr="00E87166" w:rsidRDefault="00E87166" w:rsidP="00317924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2D and 3D shapes</w:t>
            </w:r>
          </w:p>
          <w:p w:rsidR="00E87166" w:rsidRDefault="00E87166" w:rsidP="00317924">
            <w:pPr>
              <w:jc w:val="center"/>
              <w:rPr>
                <w:b/>
                <w:sz w:val="20"/>
                <w:szCs w:val="20"/>
              </w:rPr>
            </w:pPr>
          </w:p>
          <w:p w:rsidR="00E87166" w:rsidRPr="00E87166" w:rsidRDefault="00E87166" w:rsidP="003179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gridSpan w:val="2"/>
            <w:shd w:val="clear" w:color="auto" w:fill="DEEAF6" w:themeFill="accent1" w:themeFillTint="33"/>
          </w:tcPr>
          <w:p w:rsidR="00E87166" w:rsidRDefault="00E87166">
            <w:pPr>
              <w:rPr>
                <w:sz w:val="20"/>
                <w:szCs w:val="20"/>
              </w:rPr>
            </w:pPr>
          </w:p>
          <w:p w:rsidR="00E87166" w:rsidRPr="00E87166" w:rsidRDefault="00E87166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term</w:t>
            </w:r>
          </w:p>
        </w:tc>
      </w:tr>
      <w:tr w:rsidR="00837F0C" w:rsidTr="004A0C02">
        <w:trPr>
          <w:cantSplit/>
          <w:trHeight w:val="469"/>
        </w:trPr>
        <w:tc>
          <w:tcPr>
            <w:tcW w:w="421" w:type="dxa"/>
            <w:vMerge/>
            <w:textDirection w:val="btLr"/>
          </w:tcPr>
          <w:p w:rsidR="00837F0C" w:rsidRDefault="00837F0C" w:rsidP="00317924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31792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7"/>
            <w:shd w:val="clear" w:color="auto" w:fill="FFF2CC" w:themeFill="accent4" w:themeFillTint="33"/>
          </w:tcPr>
          <w:p w:rsidR="00837F0C" w:rsidRPr="0091540A" w:rsidRDefault="00837F0C" w:rsidP="00317924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 </w:t>
            </w:r>
            <w:r>
              <w:rPr>
                <w:b/>
                <w:sz w:val="36"/>
              </w:rPr>
              <w:t>Consolidation through provision</w:t>
            </w:r>
          </w:p>
        </w:tc>
      </w:tr>
      <w:tr w:rsidR="00E87166" w:rsidTr="002F7937">
        <w:trPr>
          <w:cantSplit/>
          <w:trHeight w:val="1468"/>
        </w:trPr>
        <w:tc>
          <w:tcPr>
            <w:tcW w:w="421" w:type="dxa"/>
            <w:vMerge w:val="restart"/>
            <w:textDirection w:val="btLr"/>
          </w:tcPr>
          <w:p w:rsidR="00E87166" w:rsidRPr="0091540A" w:rsidRDefault="00E87166" w:rsidP="00317924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</w:p>
        </w:tc>
        <w:tc>
          <w:tcPr>
            <w:tcW w:w="385" w:type="dxa"/>
            <w:gridSpan w:val="2"/>
            <w:textDirection w:val="btLr"/>
          </w:tcPr>
          <w:p w:rsidR="00E87166" w:rsidRPr="00317924" w:rsidRDefault="00E87166" w:rsidP="00317924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3300" w:type="dxa"/>
            <w:gridSpan w:val="3"/>
            <w:shd w:val="clear" w:color="auto" w:fill="DEEAF6" w:themeFill="accent1" w:themeFillTint="33"/>
          </w:tcPr>
          <w:p w:rsidR="00E87166" w:rsidRPr="00D90644" w:rsidRDefault="00E87166" w:rsidP="00AF136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Geometry</w:t>
            </w:r>
            <w:r w:rsidRPr="00D90644">
              <w:rPr>
                <w:b/>
                <w:sz w:val="36"/>
              </w:rPr>
              <w:t xml:space="preserve"> </w:t>
            </w:r>
          </w:p>
          <w:p w:rsidR="00E87166" w:rsidRDefault="00E87166" w:rsidP="00AF136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Exploring patterns</w:t>
            </w:r>
          </w:p>
          <w:p w:rsidR="00E87166" w:rsidRDefault="00E87166" w:rsidP="00AF13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simple patterns</w:t>
            </w:r>
          </w:p>
          <w:p w:rsidR="00E87166" w:rsidRPr="00E87166" w:rsidRDefault="00E87166" w:rsidP="00AF13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more complex patterns</w:t>
            </w:r>
          </w:p>
          <w:p w:rsidR="00E87166" w:rsidRPr="00D90644" w:rsidRDefault="00E87166" w:rsidP="00AF1364">
            <w:pPr>
              <w:jc w:val="center"/>
              <w:rPr>
                <w:b/>
                <w:sz w:val="36"/>
              </w:rPr>
            </w:pPr>
          </w:p>
        </w:tc>
        <w:tc>
          <w:tcPr>
            <w:tcW w:w="3565" w:type="dxa"/>
            <w:gridSpan w:val="4"/>
            <w:shd w:val="clear" w:color="auto" w:fill="DEEAF6" w:themeFill="accent1" w:themeFillTint="33"/>
          </w:tcPr>
          <w:p w:rsidR="00E87166" w:rsidRDefault="00E87166" w:rsidP="00FA3D0E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Addition and subtraction</w:t>
            </w:r>
          </w:p>
          <w:p w:rsidR="00E87166" w:rsidRPr="00E87166" w:rsidRDefault="00E87166" w:rsidP="00FA3D0E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Count on and back</w:t>
            </w:r>
          </w:p>
          <w:p w:rsidR="00E87166" w:rsidRPr="00E87166" w:rsidRDefault="00E87166" w:rsidP="00FA3D0E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Adding by counting on</w:t>
            </w:r>
          </w:p>
          <w:p w:rsidR="00E87166" w:rsidRPr="00E87166" w:rsidRDefault="00E87166" w:rsidP="00FA3D0E">
            <w:pPr>
              <w:jc w:val="center"/>
              <w:rPr>
                <w:sz w:val="20"/>
                <w:szCs w:val="20"/>
              </w:rPr>
            </w:pPr>
            <w:r w:rsidRPr="00E87166">
              <w:rPr>
                <w:sz w:val="20"/>
                <w:szCs w:val="20"/>
              </w:rPr>
              <w:t>Taking away counting</w:t>
            </w:r>
            <w:r>
              <w:rPr>
                <w:sz w:val="20"/>
                <w:szCs w:val="20"/>
              </w:rPr>
              <w:t xml:space="preserve"> back</w:t>
            </w:r>
          </w:p>
        </w:tc>
        <w:tc>
          <w:tcPr>
            <w:tcW w:w="2328" w:type="dxa"/>
            <w:gridSpan w:val="3"/>
            <w:shd w:val="clear" w:color="auto" w:fill="DEEAF6" w:themeFill="accent1" w:themeFillTint="33"/>
          </w:tcPr>
          <w:p w:rsidR="00E87166" w:rsidRDefault="004A0C02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Number and place value</w:t>
            </w:r>
          </w:p>
          <w:p w:rsidR="004A0C02" w:rsidRPr="004A0C02" w:rsidRDefault="004A0C02" w:rsidP="00317924">
            <w:pPr>
              <w:jc w:val="center"/>
              <w:rPr>
                <w:sz w:val="20"/>
                <w:szCs w:val="20"/>
              </w:rPr>
            </w:pPr>
            <w:r w:rsidRPr="004A0C02">
              <w:rPr>
                <w:sz w:val="20"/>
                <w:szCs w:val="20"/>
              </w:rPr>
              <w:t>Numbers to 20</w:t>
            </w:r>
          </w:p>
          <w:p w:rsidR="004A0C02" w:rsidRPr="004A0C02" w:rsidRDefault="004A0C02" w:rsidP="00317924">
            <w:pPr>
              <w:jc w:val="center"/>
              <w:rPr>
                <w:b/>
                <w:sz w:val="20"/>
                <w:szCs w:val="20"/>
              </w:rPr>
            </w:pPr>
            <w:r w:rsidRPr="004A0C02">
              <w:rPr>
                <w:sz w:val="20"/>
                <w:szCs w:val="20"/>
              </w:rPr>
              <w:t>counting</w:t>
            </w:r>
          </w:p>
        </w:tc>
        <w:tc>
          <w:tcPr>
            <w:tcW w:w="2329" w:type="dxa"/>
            <w:gridSpan w:val="2"/>
            <w:shd w:val="clear" w:color="auto" w:fill="DEEAF6" w:themeFill="accent1" w:themeFillTint="33"/>
          </w:tcPr>
          <w:p w:rsidR="00E87166" w:rsidRDefault="004A0C02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Multiplication and division</w:t>
            </w:r>
          </w:p>
          <w:p w:rsid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patterns</w:t>
            </w:r>
          </w:p>
          <w:p w:rsid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Doubling</w:t>
            </w:r>
          </w:p>
          <w:p w:rsid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Halving and sharing</w:t>
            </w:r>
          </w:p>
          <w:p w:rsidR="004A0C02" w:rsidRP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Odds and evens</w:t>
            </w:r>
          </w:p>
        </w:tc>
        <w:tc>
          <w:tcPr>
            <w:tcW w:w="3139" w:type="dxa"/>
            <w:gridSpan w:val="5"/>
            <w:shd w:val="clear" w:color="auto" w:fill="DEEAF6" w:themeFill="accent1" w:themeFillTint="33"/>
          </w:tcPr>
          <w:p w:rsidR="00E87166" w:rsidRDefault="00E87166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Measurement</w:t>
            </w:r>
          </w:p>
          <w:p w:rsidR="00E87166" w:rsidRDefault="00E87166" w:rsidP="00317924">
            <w:pPr>
              <w:jc w:val="center"/>
              <w:rPr>
                <w:sz w:val="36"/>
              </w:rPr>
            </w:pPr>
            <w:r w:rsidRPr="00FA3D0E">
              <w:rPr>
                <w:sz w:val="36"/>
              </w:rPr>
              <w:t>Measure</w:t>
            </w:r>
          </w:p>
          <w:p w:rsid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Length, </w:t>
            </w:r>
            <w:proofErr w:type="spellStart"/>
            <w:r>
              <w:rPr>
                <w:sz w:val="20"/>
                <w:szCs w:val="20"/>
              </w:rPr>
              <w:t>heigh</w:t>
            </w:r>
            <w:proofErr w:type="spellEnd"/>
            <w:r>
              <w:rPr>
                <w:sz w:val="20"/>
                <w:szCs w:val="20"/>
              </w:rPr>
              <w:t xml:space="preserve"> and distance</w:t>
            </w:r>
          </w:p>
          <w:p w:rsid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</w:t>
            </w:r>
          </w:p>
          <w:p w:rsidR="004A0C02" w:rsidRPr="004A0C02" w:rsidRDefault="004A0C02" w:rsidP="0031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Capacity </w:t>
            </w:r>
          </w:p>
        </w:tc>
      </w:tr>
      <w:tr w:rsidR="00837F0C" w:rsidTr="004A0C02">
        <w:trPr>
          <w:cantSplit/>
          <w:trHeight w:val="518"/>
        </w:trPr>
        <w:tc>
          <w:tcPr>
            <w:tcW w:w="421" w:type="dxa"/>
            <w:vMerge/>
            <w:textDirection w:val="btLr"/>
          </w:tcPr>
          <w:p w:rsidR="00837F0C" w:rsidRDefault="00837F0C" w:rsidP="00317924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31792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7"/>
            <w:shd w:val="clear" w:color="auto" w:fill="FFF2CC" w:themeFill="accent4" w:themeFillTint="33"/>
          </w:tcPr>
          <w:p w:rsidR="00837F0C" w:rsidRDefault="00FA3D0E" w:rsidP="00317924">
            <w:pPr>
              <w:jc w:val="center"/>
              <w:rPr>
                <w:sz w:val="36"/>
              </w:rPr>
            </w:pPr>
            <w:r>
              <w:rPr>
                <w:b/>
                <w:sz w:val="36"/>
              </w:rPr>
              <w:t>Consolidation through provision</w:t>
            </w:r>
          </w:p>
        </w:tc>
      </w:tr>
    </w:tbl>
    <w:p w:rsidR="00462F0B" w:rsidRDefault="00462F0B"/>
    <w:p w:rsidR="00963E17" w:rsidRDefault="00752BD5">
      <w:r>
        <w:t>Fs2</w:t>
      </w:r>
      <w:bookmarkStart w:id="0" w:name="_GoBack"/>
      <w:bookmarkEnd w:id="0"/>
      <w:r w:rsidR="00963E17">
        <w:t xml:space="preserve"> Maths Yearly overview </w:t>
      </w:r>
    </w:p>
    <w:sectPr w:rsidR="00963E17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125C11"/>
    <w:rsid w:val="00307C51"/>
    <w:rsid w:val="00317924"/>
    <w:rsid w:val="00462F0B"/>
    <w:rsid w:val="004A0C02"/>
    <w:rsid w:val="004B0D74"/>
    <w:rsid w:val="00603B19"/>
    <w:rsid w:val="006F4776"/>
    <w:rsid w:val="00752BD5"/>
    <w:rsid w:val="007A7461"/>
    <w:rsid w:val="00837F0C"/>
    <w:rsid w:val="0091540A"/>
    <w:rsid w:val="00963E17"/>
    <w:rsid w:val="00A74BA4"/>
    <w:rsid w:val="00AF1364"/>
    <w:rsid w:val="00C050EC"/>
    <w:rsid w:val="00D90644"/>
    <w:rsid w:val="00E87166"/>
    <w:rsid w:val="00EF225D"/>
    <w:rsid w:val="00EF67E6"/>
    <w:rsid w:val="00F8364A"/>
    <w:rsid w:val="00FA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36B2E"/>
  <w15:chartTrackingRefBased/>
  <w15:docId w15:val="{EBABFD83-B705-46E9-A012-F078E059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Kelly Wilson-Heath</cp:lastModifiedBy>
  <cp:revision>7</cp:revision>
  <dcterms:created xsi:type="dcterms:W3CDTF">2019-11-06T16:42:00Z</dcterms:created>
  <dcterms:modified xsi:type="dcterms:W3CDTF">2019-11-07T07:22:00Z</dcterms:modified>
</cp:coreProperties>
</file>